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821" w:rsidRPr="00DA5F70" w:rsidRDefault="00DA5F70" w:rsidP="00DA5F70">
      <w:pPr>
        <w:jc w:val="center"/>
        <w:rPr>
          <w:rFonts w:asciiTheme="minorEastAsia" w:hAnsiTheme="minorEastAsia"/>
          <w:b/>
          <w:sz w:val="32"/>
          <w:szCs w:val="32"/>
          <w:lang w:eastAsia="ja-JP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CAF011" wp14:editId="0568BFAE">
                <wp:simplePos x="0" y="0"/>
                <wp:positionH relativeFrom="column">
                  <wp:posOffset>4791075</wp:posOffset>
                </wp:positionH>
                <wp:positionV relativeFrom="paragraph">
                  <wp:posOffset>-466725</wp:posOffset>
                </wp:positionV>
                <wp:extent cx="1019175" cy="39052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905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94C" w:rsidRPr="00DA5F70" w:rsidRDefault="009D194C" w:rsidP="009D194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DA5F70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資料</w:t>
                            </w:r>
                            <w:r w:rsidRPr="00DA5F70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CAF011" id="角丸四角形 1" o:spid="_x0000_s1026" style="position:absolute;left:0;text-align:left;margin-left:377.25pt;margin-top:-36.75pt;width:80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" fillcolor="white [3201]" strokecolor="#4f81bd [3204]" strokeweight="2pt">
                <v:textbox>
                  <w:txbxContent>
                    <w:p w:rsidR="009D194C" w:rsidRPr="00DA5F70" w:rsidRDefault="009D194C" w:rsidP="009D194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 w:rsidRPr="00DA5F70">
                        <w:rPr>
                          <w:rFonts w:hint="eastAsia"/>
                          <w:b/>
                          <w:sz w:val="28"/>
                          <w:szCs w:val="28"/>
                        </w:rPr>
                        <w:t>資料</w:t>
                      </w:r>
                      <w:r w:rsidRPr="00DA5F70">
                        <w:rPr>
                          <w:rFonts w:hint="eastAsia"/>
                          <w:b/>
                          <w:sz w:val="28"/>
                          <w:szCs w:val="28"/>
                        </w:rPr>
                        <w:t>2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E72DCF" w:rsidRPr="00DA5F70">
        <w:rPr>
          <w:rFonts w:asciiTheme="minorEastAsia" w:hAnsiTheme="minorEastAsia"/>
          <w:b/>
          <w:sz w:val="32"/>
          <w:szCs w:val="32"/>
          <w:lang w:eastAsia="ja-JP"/>
        </w:rPr>
        <w:t>第10次高齢者保健福祉計画・第９期介護保険事業計画</w:t>
      </w:r>
    </w:p>
    <w:p w:rsidR="00362821" w:rsidRPr="00DA5F70" w:rsidRDefault="00E72DCF" w:rsidP="00DA5F70">
      <w:pPr>
        <w:jc w:val="center"/>
        <w:rPr>
          <w:rFonts w:asciiTheme="minorEastAsia" w:hAnsiTheme="minorEastAsia"/>
          <w:b/>
          <w:lang w:eastAsia="ja-JP"/>
        </w:rPr>
      </w:pPr>
      <w:r w:rsidRPr="00DA5F70">
        <w:rPr>
          <w:rFonts w:asciiTheme="minorEastAsia" w:hAnsiTheme="minorEastAsia"/>
          <w:b/>
          <w:sz w:val="32"/>
          <w:lang w:eastAsia="ja-JP"/>
        </w:rPr>
        <w:t>令和６年度　進捗状況の概要</w:t>
      </w:r>
    </w:p>
    <w:p w:rsidR="00362821" w:rsidRPr="00DA5F70" w:rsidRDefault="00E72DCF">
      <w:pPr>
        <w:rPr>
          <w:rFonts w:asciiTheme="majorEastAsia" w:eastAsiaTheme="majorEastAsia" w:hAnsiTheme="majorEastAsia"/>
          <w:b/>
          <w:sz w:val="28"/>
          <w:szCs w:val="28"/>
          <w:lang w:eastAsia="ja-JP"/>
        </w:rPr>
      </w:pPr>
      <w:r w:rsidRPr="00DA5F70">
        <w:rPr>
          <w:rFonts w:asciiTheme="majorEastAsia" w:eastAsiaTheme="majorEastAsia" w:hAnsiTheme="majorEastAsia"/>
          <w:b/>
          <w:sz w:val="28"/>
          <w:szCs w:val="28"/>
          <w:lang w:eastAsia="ja-JP"/>
        </w:rPr>
        <w:t>基本理念</w:t>
      </w:r>
    </w:p>
    <w:p w:rsidR="00362821" w:rsidRPr="00DA5F70" w:rsidRDefault="00BE5BBB" w:rsidP="00E72DCF">
      <w:pPr>
        <w:ind w:leftChars="-129" w:left="-284"/>
        <w:rPr>
          <w:rFonts w:asciiTheme="majorEastAsia" w:eastAsiaTheme="majorEastAsia" w:hAnsiTheme="majorEastAsia"/>
          <w:b/>
          <w:sz w:val="26"/>
          <w:szCs w:val="26"/>
          <w:lang w:eastAsia="ja-JP"/>
        </w:rPr>
      </w:pPr>
      <w:r w:rsidRPr="00DA5F70">
        <w:rPr>
          <w:rFonts w:asciiTheme="majorEastAsia" w:eastAsiaTheme="majorEastAsia" w:hAnsiTheme="majorEastAsia" w:hint="eastAsia"/>
          <w:b/>
          <w:sz w:val="26"/>
          <w:szCs w:val="26"/>
          <w:lang w:eastAsia="ja-JP"/>
        </w:rPr>
        <w:t>「</w:t>
      </w:r>
      <w:r w:rsidR="00DA5F70">
        <w:rPr>
          <w:rFonts w:asciiTheme="majorEastAsia" w:eastAsiaTheme="majorEastAsia" w:hAnsiTheme="majorEastAsia"/>
          <w:b/>
          <w:sz w:val="26"/>
          <w:szCs w:val="26"/>
          <w:lang w:eastAsia="ja-JP"/>
        </w:rPr>
        <w:t>みんながともにつながり支え合い</w:t>
      </w:r>
      <w:r w:rsidR="00DA5F70">
        <w:rPr>
          <w:rFonts w:asciiTheme="majorEastAsia" w:eastAsiaTheme="majorEastAsia" w:hAnsiTheme="majorEastAsia" w:hint="eastAsia"/>
          <w:b/>
          <w:sz w:val="26"/>
          <w:szCs w:val="26"/>
          <w:lang w:eastAsia="ja-JP"/>
        </w:rPr>
        <w:t xml:space="preserve"> </w:t>
      </w:r>
      <w:r w:rsidR="00DA5F70">
        <w:rPr>
          <w:rFonts w:asciiTheme="majorEastAsia" w:eastAsiaTheme="majorEastAsia" w:hAnsiTheme="majorEastAsia"/>
          <w:b/>
          <w:sz w:val="26"/>
          <w:szCs w:val="26"/>
          <w:lang w:eastAsia="ja-JP"/>
        </w:rPr>
        <w:t xml:space="preserve">高齢者も幸せに暮らせるまち </w:t>
      </w:r>
      <w:r w:rsidR="00E72DCF" w:rsidRPr="00DA5F70">
        <w:rPr>
          <w:rFonts w:asciiTheme="majorEastAsia" w:eastAsiaTheme="majorEastAsia" w:hAnsiTheme="majorEastAsia"/>
          <w:b/>
          <w:sz w:val="26"/>
          <w:szCs w:val="26"/>
          <w:lang w:eastAsia="ja-JP"/>
        </w:rPr>
        <w:t>みやづ</w:t>
      </w:r>
      <w:r w:rsidRPr="00DA5F70">
        <w:rPr>
          <w:rFonts w:asciiTheme="majorEastAsia" w:eastAsiaTheme="majorEastAsia" w:hAnsiTheme="majorEastAsia" w:hint="eastAsia"/>
          <w:b/>
          <w:sz w:val="26"/>
          <w:szCs w:val="26"/>
          <w:lang w:eastAsia="ja-JP"/>
        </w:rPr>
        <w:t>」</w:t>
      </w:r>
    </w:p>
    <w:p w:rsidR="00362821" w:rsidRPr="009F17D1" w:rsidRDefault="00E72DCF">
      <w:pPr>
        <w:pStyle w:val="21"/>
        <w:rPr>
          <w:color w:val="auto"/>
          <w:lang w:eastAsia="ja-JP"/>
        </w:rPr>
      </w:pPr>
      <w:r w:rsidRPr="009F17D1">
        <w:rPr>
          <w:color w:val="auto"/>
          <w:lang w:eastAsia="ja-JP"/>
        </w:rPr>
        <w:t>１．計画の基本理念と</w:t>
      </w:r>
      <w:r w:rsidR="00BE5BBB" w:rsidRPr="009F17D1">
        <w:rPr>
          <w:rFonts w:hint="eastAsia"/>
          <w:color w:val="auto"/>
          <w:lang w:eastAsia="ja-JP"/>
        </w:rPr>
        <w:t>基本</w:t>
      </w:r>
      <w:r w:rsidRPr="009F17D1">
        <w:rPr>
          <w:color w:val="auto"/>
          <w:lang w:eastAsia="ja-JP"/>
        </w:rPr>
        <w:t>目標</w:t>
      </w:r>
    </w:p>
    <w:p w:rsidR="00362821" w:rsidRDefault="00E72DCF" w:rsidP="00DA5F70">
      <w:pPr>
        <w:spacing w:line="240" w:lineRule="auto"/>
        <w:rPr>
          <w:lang w:eastAsia="ja-JP"/>
        </w:rPr>
      </w:pPr>
      <w:r>
        <w:rPr>
          <w:lang w:eastAsia="ja-JP"/>
        </w:rPr>
        <w:t>本計画は、</w:t>
      </w:r>
      <w:r w:rsidR="00BE5BBB">
        <w:rPr>
          <w:rFonts w:hint="eastAsia"/>
          <w:lang w:eastAsia="ja-JP"/>
        </w:rPr>
        <w:t>上記の基本理念を実現するため</w:t>
      </w:r>
      <w:r>
        <w:rPr>
          <w:lang w:eastAsia="ja-JP"/>
        </w:rPr>
        <w:t>、次の４つの基本目標を掲げて取り組んでいます。</w:t>
      </w:r>
    </w:p>
    <w:p w:rsidR="00362821" w:rsidRPr="00A76468" w:rsidRDefault="00E72DCF" w:rsidP="00DA5F70">
      <w:pPr>
        <w:pStyle w:val="a"/>
        <w:numPr>
          <w:ilvl w:val="0"/>
          <w:numId w:val="0"/>
        </w:numPr>
        <w:spacing w:line="240" w:lineRule="auto"/>
        <w:ind w:left="357" w:hanging="357"/>
        <w:rPr>
          <w:rFonts w:asciiTheme="minorEastAsia" w:hAnsiTheme="minorEastAsia"/>
          <w:b/>
          <w:lang w:eastAsia="ja-JP"/>
        </w:rPr>
      </w:pPr>
      <w:r w:rsidRPr="00A76468">
        <w:rPr>
          <w:rFonts w:asciiTheme="minorEastAsia" w:hAnsiTheme="minorEastAsia"/>
          <w:b/>
          <w:lang w:eastAsia="ja-JP"/>
        </w:rPr>
        <w:t>1．住み慣れた地域でいつまでも暮らせるまち</w:t>
      </w:r>
    </w:p>
    <w:p w:rsidR="00362821" w:rsidRPr="00A76468" w:rsidRDefault="00E72DCF" w:rsidP="00DA5F70">
      <w:pPr>
        <w:pStyle w:val="a"/>
        <w:numPr>
          <w:ilvl w:val="0"/>
          <w:numId w:val="0"/>
        </w:numPr>
        <w:spacing w:line="240" w:lineRule="auto"/>
        <w:ind w:left="357" w:hanging="357"/>
        <w:rPr>
          <w:rFonts w:asciiTheme="minorEastAsia" w:hAnsiTheme="minorEastAsia"/>
          <w:b/>
          <w:lang w:eastAsia="ja-JP"/>
        </w:rPr>
      </w:pPr>
      <w:r w:rsidRPr="00A76468">
        <w:rPr>
          <w:rFonts w:asciiTheme="minorEastAsia" w:hAnsiTheme="minorEastAsia"/>
          <w:b/>
          <w:lang w:eastAsia="ja-JP"/>
        </w:rPr>
        <w:t>2．ともにつながり支え合い自分らしく暮らせるまち</w:t>
      </w:r>
    </w:p>
    <w:p w:rsidR="00362821" w:rsidRPr="00A76468" w:rsidRDefault="00E72DCF" w:rsidP="00DA5F70">
      <w:pPr>
        <w:pStyle w:val="a"/>
        <w:numPr>
          <w:ilvl w:val="0"/>
          <w:numId w:val="0"/>
        </w:numPr>
        <w:spacing w:line="240" w:lineRule="auto"/>
        <w:ind w:left="357" w:hanging="357"/>
        <w:rPr>
          <w:rFonts w:asciiTheme="minorEastAsia" w:hAnsiTheme="minorEastAsia"/>
          <w:b/>
          <w:lang w:eastAsia="ja-JP"/>
        </w:rPr>
      </w:pPr>
      <w:r w:rsidRPr="00A76468">
        <w:rPr>
          <w:rFonts w:asciiTheme="minorEastAsia" w:hAnsiTheme="minorEastAsia"/>
          <w:b/>
          <w:lang w:eastAsia="ja-JP"/>
        </w:rPr>
        <w:t>3．生涯現役でいきいきと暮らせるまち</w:t>
      </w:r>
    </w:p>
    <w:p w:rsidR="00362821" w:rsidRPr="00A76468" w:rsidRDefault="00E72DCF" w:rsidP="00DA5F70">
      <w:pPr>
        <w:pStyle w:val="a"/>
        <w:numPr>
          <w:ilvl w:val="0"/>
          <w:numId w:val="0"/>
        </w:numPr>
        <w:spacing w:line="240" w:lineRule="auto"/>
        <w:ind w:left="357" w:hanging="357"/>
        <w:rPr>
          <w:rFonts w:asciiTheme="minorEastAsia" w:hAnsiTheme="minorEastAsia"/>
          <w:b/>
          <w:lang w:eastAsia="ja-JP"/>
        </w:rPr>
      </w:pPr>
      <w:r w:rsidRPr="00A76468">
        <w:rPr>
          <w:rFonts w:asciiTheme="minorEastAsia" w:hAnsiTheme="minorEastAsia"/>
          <w:b/>
          <w:lang w:eastAsia="ja-JP"/>
        </w:rPr>
        <w:t>4．サービスを利用して安心して暮らせるまち</w:t>
      </w:r>
    </w:p>
    <w:p w:rsidR="00362821" w:rsidRPr="009F17D1" w:rsidRDefault="00E72DCF">
      <w:pPr>
        <w:pStyle w:val="21"/>
        <w:rPr>
          <w:color w:val="auto"/>
          <w:lang w:eastAsia="ja-JP"/>
        </w:rPr>
      </w:pPr>
      <w:r w:rsidRPr="009F17D1">
        <w:rPr>
          <w:color w:val="auto"/>
          <w:lang w:eastAsia="ja-JP"/>
        </w:rPr>
        <w:t>２．主な</w:t>
      </w:r>
      <w:r w:rsidR="00A76468">
        <w:rPr>
          <w:rFonts w:hint="eastAsia"/>
          <w:color w:val="auto"/>
          <w:lang w:eastAsia="ja-JP"/>
        </w:rPr>
        <w:t>取組内容の</w:t>
      </w:r>
      <w:r w:rsidRPr="009F17D1">
        <w:rPr>
          <w:color w:val="auto"/>
          <w:lang w:eastAsia="ja-JP"/>
        </w:rPr>
        <w:t>進捗状況</w:t>
      </w:r>
      <w:r w:rsidR="00BE5BBB" w:rsidRPr="009F17D1">
        <w:rPr>
          <w:rFonts w:hint="eastAsia"/>
          <w:color w:val="auto"/>
          <w:lang w:eastAsia="ja-JP"/>
        </w:rPr>
        <w:t>を抜粋</w:t>
      </w:r>
      <w:r w:rsidRPr="009F17D1">
        <w:rPr>
          <w:color w:val="auto"/>
          <w:lang w:eastAsia="ja-JP"/>
        </w:rPr>
        <w:t>（令和６年度）</w:t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2416"/>
        <w:gridCol w:w="3113"/>
        <w:gridCol w:w="4394"/>
      </w:tblGrid>
      <w:tr w:rsidR="005F710F" w:rsidTr="00895AF5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0F" w:rsidRPr="00DA5F70" w:rsidRDefault="005F710F" w:rsidP="005F710F">
            <w:pPr>
              <w:ind w:firstLineChars="300" w:firstLine="663"/>
              <w:rPr>
                <w:b/>
              </w:rPr>
            </w:pPr>
            <w:proofErr w:type="spellStart"/>
            <w:r w:rsidRPr="00DA5F70">
              <w:rPr>
                <w:b/>
              </w:rPr>
              <w:t>基本</w:t>
            </w:r>
            <w:proofErr w:type="spellEnd"/>
            <w:r w:rsidRPr="00DA5F70">
              <w:rPr>
                <w:rFonts w:hint="eastAsia"/>
                <w:b/>
                <w:lang w:eastAsia="ja-JP"/>
              </w:rPr>
              <w:t>目標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0F" w:rsidRPr="00DA5F70" w:rsidRDefault="005F710F" w:rsidP="00DA5F70">
            <w:pPr>
              <w:ind w:firstLineChars="350" w:firstLine="773"/>
              <w:rPr>
                <w:b/>
              </w:rPr>
            </w:pPr>
            <w:proofErr w:type="spellStart"/>
            <w:r w:rsidRPr="00DA5F70">
              <w:rPr>
                <w:b/>
              </w:rPr>
              <w:t>基本</w:t>
            </w:r>
            <w:proofErr w:type="spellEnd"/>
            <w:r w:rsidRPr="00DA5F70">
              <w:rPr>
                <w:rFonts w:hint="eastAsia"/>
                <w:b/>
                <w:lang w:eastAsia="ja-JP"/>
              </w:rPr>
              <w:t>施策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0F" w:rsidRPr="00DA5F70" w:rsidRDefault="005F710F" w:rsidP="00DA5F70">
            <w:pPr>
              <w:ind w:firstLineChars="350" w:firstLine="773"/>
              <w:rPr>
                <w:b/>
                <w:lang w:eastAsia="ja-JP"/>
              </w:rPr>
            </w:pPr>
            <w:r w:rsidRPr="00DA5F70">
              <w:rPr>
                <w:b/>
                <w:lang w:eastAsia="ja-JP"/>
              </w:rPr>
              <w:t>主な取組内容</w:t>
            </w:r>
            <w:r w:rsidRPr="00DA5F70">
              <w:rPr>
                <w:rFonts w:hint="eastAsia"/>
                <w:b/>
                <w:lang w:eastAsia="ja-JP"/>
              </w:rPr>
              <w:t>（抜粋）</w:t>
            </w:r>
          </w:p>
        </w:tc>
      </w:tr>
      <w:tr w:rsidR="005F710F" w:rsidTr="00895AF5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0F" w:rsidRDefault="005F710F" w:rsidP="005F710F">
            <w:pPr>
              <w:ind w:left="220" w:hangingChars="100" w:hanging="2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1.</w:t>
            </w:r>
            <w:r>
              <w:rPr>
                <w:lang w:eastAsia="ja-JP"/>
              </w:rPr>
              <w:t>住み慣れた地域で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rPr>
                <w:lang w:eastAsia="ja-JP"/>
              </w:rPr>
              <w:t>いつまでも暮らせるまち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0F" w:rsidRDefault="005F710F" w:rsidP="00BE5BBB">
            <w:pPr>
              <w:rPr>
                <w:lang w:eastAsia="ja-JP"/>
              </w:rPr>
            </w:pPr>
            <w:r>
              <w:rPr>
                <w:lang w:eastAsia="ja-JP"/>
              </w:rPr>
              <w:t>地域包括ケアシステムの推進体制の充実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0F" w:rsidRDefault="005F710F" w:rsidP="00BE5BBB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（２頁）</w:t>
            </w:r>
            <w:r>
              <w:rPr>
                <w:lang w:eastAsia="ja-JP"/>
              </w:rPr>
              <w:t>地域包括支援センターの機能強化、在宅医療・介護連携の推進</w:t>
            </w:r>
            <w:r w:rsidR="005B2154">
              <w:rPr>
                <w:rFonts w:hint="eastAsia"/>
                <w:lang w:eastAsia="ja-JP"/>
              </w:rPr>
              <w:t>のためシンポジウムの開催</w:t>
            </w:r>
            <w:r>
              <w:rPr>
                <w:lang w:eastAsia="ja-JP"/>
              </w:rPr>
              <w:t>、地域ケア会議の充実</w:t>
            </w:r>
          </w:p>
        </w:tc>
      </w:tr>
      <w:tr w:rsidR="005F710F" w:rsidTr="00895AF5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0F" w:rsidRPr="00BE5BBB" w:rsidRDefault="005F710F" w:rsidP="005F710F">
            <w:pPr>
              <w:pStyle w:val="a"/>
              <w:numPr>
                <w:ilvl w:val="0"/>
                <w:numId w:val="0"/>
              </w:numPr>
              <w:ind w:left="220" w:hangingChars="100" w:hanging="2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2.</w:t>
            </w:r>
            <w:r>
              <w:rPr>
                <w:lang w:eastAsia="ja-JP"/>
              </w:rPr>
              <w:t>ともにつながり支え合い自分らしく暮らせるまち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0F" w:rsidRDefault="005F710F" w:rsidP="00BE5BBB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①</w:t>
            </w:r>
            <w:r>
              <w:rPr>
                <w:lang w:eastAsia="ja-JP"/>
              </w:rPr>
              <w:t>支え合いの仕組みづくり</w:t>
            </w:r>
            <w:r>
              <w:rPr>
                <w:rFonts w:hint="eastAsia"/>
                <w:lang w:eastAsia="ja-JP"/>
              </w:rPr>
              <w:t xml:space="preserve">　②</w:t>
            </w:r>
            <w:r>
              <w:rPr>
                <w:lang w:eastAsia="ja-JP"/>
              </w:rPr>
              <w:t>認知症施策の推進</w:t>
            </w:r>
            <w:r>
              <w:rPr>
                <w:rFonts w:hint="eastAsia"/>
                <w:lang w:eastAsia="ja-JP"/>
              </w:rPr>
              <w:t xml:space="preserve">　　　　③</w:t>
            </w:r>
            <w:r>
              <w:rPr>
                <w:lang w:eastAsia="ja-JP"/>
              </w:rPr>
              <w:t>権利擁護</w:t>
            </w:r>
            <w:r>
              <w:rPr>
                <w:rFonts w:hint="eastAsia"/>
                <w:lang w:eastAsia="ja-JP"/>
              </w:rPr>
              <w:t>の推進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0F" w:rsidRDefault="009F17D1" w:rsidP="00BE5BBB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（４頁）</w:t>
            </w:r>
            <w:r w:rsidR="005F710F">
              <w:rPr>
                <w:lang w:eastAsia="ja-JP"/>
              </w:rPr>
              <w:t>認知症施策の推進では</w:t>
            </w:r>
            <w:r w:rsidR="00E5493D">
              <w:rPr>
                <w:rFonts w:hint="eastAsia"/>
                <w:lang w:eastAsia="ja-JP"/>
              </w:rPr>
              <w:t>、認知症カフェの参加者数も増え、全て</w:t>
            </w:r>
            <w:r w:rsidR="005F710F">
              <w:rPr>
                <w:lang w:eastAsia="ja-JP"/>
              </w:rPr>
              <w:t>の目標を達成</w:t>
            </w:r>
          </w:p>
        </w:tc>
      </w:tr>
      <w:tr w:rsidR="005F710F" w:rsidTr="00895AF5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0F" w:rsidRPr="00BE5BBB" w:rsidRDefault="005F710F" w:rsidP="005F710F">
            <w:pPr>
              <w:pStyle w:val="a"/>
              <w:numPr>
                <w:ilvl w:val="0"/>
                <w:numId w:val="0"/>
              </w:numPr>
              <w:ind w:left="340" w:hanging="34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3.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生涯現役でいきいきと暮らせるまち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0F" w:rsidRDefault="005F710F" w:rsidP="005F710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①</w:t>
            </w:r>
            <w:r>
              <w:rPr>
                <w:lang w:eastAsia="ja-JP"/>
              </w:rPr>
              <w:t>健康づくり</w:t>
            </w:r>
            <w:r>
              <w:rPr>
                <w:rFonts w:hint="eastAsia"/>
                <w:lang w:eastAsia="ja-JP"/>
              </w:rPr>
              <w:t>の推進　　　　②自立支援・</w:t>
            </w:r>
            <w:r>
              <w:rPr>
                <w:lang w:eastAsia="ja-JP"/>
              </w:rPr>
              <w:t>介護予防</w:t>
            </w:r>
            <w:r>
              <w:rPr>
                <w:rFonts w:hint="eastAsia"/>
                <w:lang w:eastAsia="ja-JP"/>
              </w:rPr>
              <w:t>の推進　③高齢者の</w:t>
            </w:r>
            <w:r>
              <w:rPr>
                <w:lang w:eastAsia="ja-JP"/>
              </w:rPr>
              <w:t>社会参加</w:t>
            </w:r>
            <w:r>
              <w:rPr>
                <w:rFonts w:hint="eastAsia"/>
                <w:lang w:eastAsia="ja-JP"/>
              </w:rPr>
              <w:t>の</w:t>
            </w:r>
            <w:r>
              <w:rPr>
                <w:lang w:eastAsia="ja-JP"/>
              </w:rPr>
              <w:t>促進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0F" w:rsidRDefault="009F17D1" w:rsidP="00BE5BBB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（７頁）</w:t>
            </w:r>
            <w:r w:rsidR="005F710F">
              <w:rPr>
                <w:lang w:eastAsia="ja-JP"/>
              </w:rPr>
              <w:t>フレイル対策として介護予防運動教室、転倒予防・口腔機能教室の講師派遣などを実施</w:t>
            </w:r>
          </w:p>
        </w:tc>
      </w:tr>
      <w:tr w:rsidR="005F710F" w:rsidTr="00895AF5">
        <w:trPr>
          <w:trHeight w:val="1257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0F" w:rsidRPr="00BE5BBB" w:rsidRDefault="005F710F" w:rsidP="00BE5BBB">
            <w:pPr>
              <w:pStyle w:val="a"/>
              <w:numPr>
                <w:ilvl w:val="0"/>
                <w:numId w:val="0"/>
              </w:numPr>
              <w:ind w:left="360" w:hanging="36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4.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サービスを利用して安心して暮らせるまち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0F" w:rsidRDefault="005F710F" w:rsidP="00BE5BBB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①</w:t>
            </w:r>
            <w:r w:rsidRPr="005F710F">
              <w:rPr>
                <w:sz w:val="20"/>
                <w:szCs w:val="20"/>
                <w:lang w:eastAsia="ja-JP"/>
              </w:rPr>
              <w:t>適切な介護サービス</w:t>
            </w:r>
            <w:r w:rsidRPr="005F710F">
              <w:rPr>
                <w:rFonts w:hint="eastAsia"/>
                <w:sz w:val="20"/>
                <w:szCs w:val="20"/>
                <w:lang w:eastAsia="ja-JP"/>
              </w:rPr>
              <w:t>等の</w:t>
            </w:r>
            <w:r w:rsidRPr="005F710F">
              <w:rPr>
                <w:sz w:val="20"/>
                <w:szCs w:val="20"/>
                <w:lang w:eastAsia="ja-JP"/>
              </w:rPr>
              <w:t>提供</w:t>
            </w:r>
            <w:r>
              <w:rPr>
                <w:rFonts w:hint="eastAsia"/>
                <w:sz w:val="20"/>
                <w:szCs w:val="20"/>
                <w:lang w:eastAsia="ja-JP"/>
              </w:rPr>
              <w:t>②介護・福祉を支える</w:t>
            </w:r>
            <w:r w:rsidRPr="005B2154">
              <w:rPr>
                <w:sz w:val="20"/>
                <w:szCs w:val="20"/>
                <w:lang w:eastAsia="ja-JP"/>
              </w:rPr>
              <w:t>人材確保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0F" w:rsidRDefault="009F17D1" w:rsidP="00BE5BBB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</w:t>
            </w:r>
            <w:r>
              <w:rPr>
                <w:rFonts w:hint="eastAsia"/>
                <w:lang w:eastAsia="ja-JP"/>
              </w:rPr>
              <w:t>10</w:t>
            </w:r>
            <w:r>
              <w:rPr>
                <w:rFonts w:hint="eastAsia"/>
                <w:lang w:eastAsia="ja-JP"/>
              </w:rPr>
              <w:t>頁）福祉</w:t>
            </w:r>
            <w:r>
              <w:rPr>
                <w:lang w:eastAsia="ja-JP"/>
              </w:rPr>
              <w:t>人材確保</w:t>
            </w:r>
            <w:r>
              <w:rPr>
                <w:rFonts w:hint="eastAsia"/>
                <w:lang w:eastAsia="ja-JP"/>
              </w:rPr>
              <w:t>のため介護福祉士</w:t>
            </w:r>
            <w:r w:rsidR="005F710F">
              <w:rPr>
                <w:lang w:eastAsia="ja-JP"/>
              </w:rPr>
              <w:t>修学資金貸付、</w:t>
            </w:r>
            <w:r>
              <w:rPr>
                <w:rFonts w:hint="eastAsia"/>
                <w:lang w:eastAsia="ja-JP"/>
              </w:rPr>
              <w:t>介護福祉士</w:t>
            </w:r>
            <w:r w:rsidR="005F710F">
              <w:rPr>
                <w:lang w:eastAsia="ja-JP"/>
              </w:rPr>
              <w:t>資格取得講習</w:t>
            </w:r>
            <w:r>
              <w:rPr>
                <w:rFonts w:hint="eastAsia"/>
                <w:lang w:eastAsia="ja-JP"/>
              </w:rPr>
              <w:t>等受講</w:t>
            </w:r>
            <w:r w:rsidR="005F710F">
              <w:rPr>
                <w:lang w:eastAsia="ja-JP"/>
              </w:rPr>
              <w:t>費補助</w:t>
            </w:r>
            <w:r>
              <w:rPr>
                <w:rFonts w:hint="eastAsia"/>
                <w:lang w:eastAsia="ja-JP"/>
              </w:rPr>
              <w:t>を実施</w:t>
            </w:r>
          </w:p>
        </w:tc>
      </w:tr>
    </w:tbl>
    <w:p w:rsidR="00362821" w:rsidRPr="009F17D1" w:rsidRDefault="00E72DCF">
      <w:pPr>
        <w:pStyle w:val="21"/>
        <w:rPr>
          <w:color w:val="auto"/>
          <w:lang w:eastAsia="ja-JP"/>
        </w:rPr>
      </w:pPr>
      <w:r w:rsidRPr="009F17D1">
        <w:rPr>
          <w:color w:val="auto"/>
          <w:lang w:eastAsia="ja-JP"/>
        </w:rPr>
        <w:t>３．今後の取組方針</w:t>
      </w:r>
    </w:p>
    <w:p w:rsidR="00362821" w:rsidRDefault="00E72DCF" w:rsidP="00A76468">
      <w:pPr>
        <w:rPr>
          <w:lang w:eastAsia="ja-JP"/>
        </w:rPr>
      </w:pPr>
      <w:r>
        <w:rPr>
          <w:lang w:eastAsia="ja-JP"/>
        </w:rPr>
        <w:t>・</w:t>
      </w:r>
      <w:r w:rsidR="00A76468">
        <w:rPr>
          <w:lang w:eastAsia="ja-JP"/>
        </w:rPr>
        <w:t>未達成の施策については、各担当部署で課題を分析</w:t>
      </w:r>
      <w:r w:rsidR="00A76468">
        <w:rPr>
          <w:rFonts w:hint="eastAsia"/>
          <w:lang w:eastAsia="ja-JP"/>
        </w:rPr>
        <w:t>した上で</w:t>
      </w:r>
      <w:r w:rsidR="00A76468">
        <w:rPr>
          <w:lang w:eastAsia="ja-JP"/>
        </w:rPr>
        <w:t>対応策を検討</w:t>
      </w:r>
      <w:r w:rsidR="00A76468">
        <w:rPr>
          <w:rFonts w:hint="eastAsia"/>
          <w:lang w:eastAsia="ja-JP"/>
        </w:rPr>
        <w:t>し、</w:t>
      </w:r>
      <w:r>
        <w:rPr>
          <w:lang w:eastAsia="ja-JP"/>
        </w:rPr>
        <w:t>達成</w:t>
      </w:r>
      <w:r w:rsidR="00A76468">
        <w:rPr>
          <w:lang w:eastAsia="ja-JP"/>
        </w:rPr>
        <w:t>した施策については、取組内容をさらに充実させ、継続</w:t>
      </w:r>
      <w:r w:rsidR="00A76468">
        <w:rPr>
          <w:rFonts w:hint="eastAsia"/>
          <w:lang w:eastAsia="ja-JP"/>
        </w:rPr>
        <w:t>して事業に取り組んでまいります。</w:t>
      </w:r>
    </w:p>
    <w:p w:rsidR="00362821" w:rsidRDefault="00362821">
      <w:pPr>
        <w:rPr>
          <w:lang w:eastAsia="ja-JP"/>
        </w:rPr>
      </w:pPr>
    </w:p>
    <w:sectPr w:rsidR="003628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9F5028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2821"/>
    <w:rsid w:val="005B2154"/>
    <w:rsid w:val="005F710F"/>
    <w:rsid w:val="0066261F"/>
    <w:rsid w:val="00895AF5"/>
    <w:rsid w:val="009D194C"/>
    <w:rsid w:val="009F17D1"/>
    <w:rsid w:val="00A76468"/>
    <w:rsid w:val="00AA1D8D"/>
    <w:rsid w:val="00B47730"/>
    <w:rsid w:val="00BA65A2"/>
    <w:rsid w:val="00BE5BBB"/>
    <w:rsid w:val="00CB0664"/>
    <w:rsid w:val="00DA5F70"/>
    <w:rsid w:val="00E5493D"/>
    <w:rsid w:val="00E72D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docId w15:val="{BF611109-37BF-49A1-8B99-9066DC4A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FAAC7B-93F7-405C-AAA7-28DD6A8E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myzadmin</cp:lastModifiedBy>
  <cp:revision>7</cp:revision>
  <cp:lastPrinted>2025-10-22T02:22:00Z</cp:lastPrinted>
  <dcterms:created xsi:type="dcterms:W3CDTF">2025-10-15T07:09:00Z</dcterms:created>
  <dcterms:modified xsi:type="dcterms:W3CDTF">2025-10-22T02:22:00Z</dcterms:modified>
  <cp:category/>
</cp:coreProperties>
</file>