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00A24" w14:textId="77777777" w:rsidR="00E81D98" w:rsidRDefault="005A348C" w:rsidP="006F60AE">
      <w:pPr>
        <w:spacing w:after="0" w:line="240" w:lineRule="auto"/>
        <w:ind w:left="0" w:hanging="11"/>
        <w:jc w:val="center"/>
        <w:rPr>
          <w:b/>
        </w:rPr>
      </w:pPr>
      <w:r>
        <w:rPr>
          <w:rFonts w:hint="eastAsia"/>
          <w:b/>
        </w:rPr>
        <w:t>【宮津市】</w:t>
      </w:r>
      <w:r>
        <w:rPr>
          <w:b/>
        </w:rPr>
        <w:br/>
        <w:t>校務DX計画</w:t>
      </w:r>
    </w:p>
    <w:p w14:paraId="1DD54307" w14:textId="7AA557A3" w:rsidR="00F45FDB" w:rsidRPr="002E2DD6" w:rsidRDefault="00BA799E" w:rsidP="006F60AE">
      <w:pPr>
        <w:spacing w:after="0" w:line="360" w:lineRule="exact"/>
        <w:ind w:left="0" w:hanging="11"/>
        <w:rPr>
          <w:b/>
          <w:color w:val="000000" w:themeColor="text1"/>
        </w:rPr>
      </w:pPr>
      <w:r>
        <w:t xml:space="preserve">１　</w:t>
      </w:r>
      <w:r w:rsidR="00B66F8B" w:rsidRPr="002E2DD6">
        <w:rPr>
          <w:rFonts w:hint="eastAsia"/>
          <w:color w:val="000000" w:themeColor="text1"/>
        </w:rPr>
        <w:t>趣旨</w:t>
      </w:r>
    </w:p>
    <w:p w14:paraId="55948B11" w14:textId="2018E427" w:rsidR="00F45FDB" w:rsidRPr="002E2DD6" w:rsidRDefault="00BA799E" w:rsidP="002E2DD6">
      <w:pPr>
        <w:spacing w:after="0" w:line="360" w:lineRule="exact"/>
        <w:ind w:left="-5"/>
        <w:rPr>
          <w:color w:val="000000" w:themeColor="text1"/>
        </w:rPr>
      </w:pPr>
      <w:r w:rsidRPr="002E2DD6">
        <w:rPr>
          <w:color w:val="000000" w:themeColor="text1"/>
        </w:rPr>
        <w:t xml:space="preserve">　当市では、令和2年度から児童生徒に学習用端末を配布し、学習用ソフトも導入しながら、GIGAスクール構想の実現に向けて取り組んでいる。</w:t>
      </w:r>
    </w:p>
    <w:p w14:paraId="48ED08EE" w14:textId="1D1DC691" w:rsidR="00F45FDB" w:rsidRDefault="00BA799E" w:rsidP="00117FB3">
      <w:pPr>
        <w:spacing w:after="0" w:line="360" w:lineRule="exact"/>
        <w:ind w:left="-5"/>
        <w:rPr>
          <w:color w:val="000000" w:themeColor="text1"/>
        </w:rPr>
      </w:pPr>
      <w:r w:rsidRPr="002E2DD6">
        <w:rPr>
          <w:color w:val="000000" w:themeColor="text1"/>
        </w:rPr>
        <w:t xml:space="preserve">　校務系端末についても、グループウェアを利用して、学校間、市教委と学校間の連絡等に活用しており、保護者との連絡においても、専用のツールを使用している。</w:t>
      </w:r>
      <w:r w:rsidR="00B66F8B" w:rsidRPr="002E2DD6">
        <w:rPr>
          <w:rFonts w:hint="eastAsia"/>
          <w:color w:val="000000" w:themeColor="text1"/>
        </w:rPr>
        <w:t>しかしながら、教育現場では業務の複雑化や負担増加といった課題が依然として存在しており、効率的な校務運営が求められている。</w:t>
      </w:r>
      <w:r w:rsidR="001358AB" w:rsidRPr="002E2DD6">
        <w:rPr>
          <w:rFonts w:hint="eastAsia"/>
          <w:color w:val="000000" w:themeColor="text1"/>
        </w:rPr>
        <w:t>そのため</w:t>
      </w:r>
      <w:r w:rsidR="00A40182" w:rsidRPr="002E2DD6">
        <w:rPr>
          <w:rFonts w:hint="eastAsia"/>
          <w:color w:val="000000" w:themeColor="text1"/>
        </w:rPr>
        <w:t>、</w:t>
      </w:r>
      <w:r w:rsidRPr="002E2DD6">
        <w:rPr>
          <w:color w:val="000000" w:themeColor="text1"/>
        </w:rPr>
        <w:t>令和7年1月から校務支援システムを導入し、今後、教職員の働き方改革を推進していく。</w:t>
      </w:r>
    </w:p>
    <w:p w14:paraId="620F86DA" w14:textId="77777777" w:rsidR="002E2DD6" w:rsidRPr="00117FB3" w:rsidRDefault="002E2DD6" w:rsidP="006F60AE">
      <w:pPr>
        <w:spacing w:after="0" w:line="360" w:lineRule="exact"/>
        <w:ind w:left="-6" w:hanging="11"/>
        <w:rPr>
          <w:color w:val="000000" w:themeColor="text1"/>
        </w:rPr>
      </w:pPr>
    </w:p>
    <w:p w14:paraId="3A44FF0C" w14:textId="77777777" w:rsidR="00BA799E" w:rsidRPr="002E2DD6" w:rsidRDefault="00B66F8B" w:rsidP="006F60AE">
      <w:pPr>
        <w:spacing w:after="0" w:line="360" w:lineRule="exact"/>
        <w:ind w:left="-6" w:hanging="11"/>
        <w:rPr>
          <w:b/>
          <w:bCs/>
          <w:color w:val="000000" w:themeColor="text1"/>
        </w:rPr>
      </w:pPr>
      <w:r w:rsidRPr="002E2DD6">
        <w:rPr>
          <w:rFonts w:hint="eastAsia"/>
          <w:b/>
          <w:bCs/>
          <w:color w:val="000000" w:themeColor="text1"/>
        </w:rPr>
        <w:t>２．宮津市における課題と取組</w:t>
      </w:r>
    </w:p>
    <w:p w14:paraId="487C5DD7" w14:textId="1A577063" w:rsidR="00F45FDB" w:rsidRPr="002E2DD6" w:rsidRDefault="00B66F8B" w:rsidP="006F60AE">
      <w:pPr>
        <w:spacing w:after="0" w:line="360" w:lineRule="exact"/>
        <w:ind w:left="-6" w:hanging="11"/>
        <w:rPr>
          <w:b/>
          <w:bCs/>
          <w:color w:val="000000" w:themeColor="text1"/>
        </w:rPr>
      </w:pPr>
      <w:r w:rsidRPr="002E2DD6">
        <w:rPr>
          <w:rFonts w:hint="eastAsia"/>
          <w:color w:val="000000" w:themeColor="text1"/>
        </w:rPr>
        <w:t>（１）</w:t>
      </w:r>
      <w:r w:rsidRPr="002E2DD6">
        <w:rPr>
          <w:color w:val="000000" w:themeColor="text1"/>
        </w:rPr>
        <w:t>校務系・学習系ネットワークの統合</w:t>
      </w:r>
    </w:p>
    <w:p w14:paraId="059FA1D6" w14:textId="05BD612C" w:rsidR="00E81D98" w:rsidRDefault="00BA799E" w:rsidP="00117FB3">
      <w:pPr>
        <w:spacing w:after="0" w:line="360" w:lineRule="exact"/>
        <w:ind w:left="-6" w:hanging="11"/>
        <w:rPr>
          <w:color w:val="000000" w:themeColor="text1"/>
        </w:rPr>
      </w:pPr>
      <w:r w:rsidRPr="002E2DD6">
        <w:rPr>
          <w:color w:val="000000" w:themeColor="text1"/>
        </w:rPr>
        <w:t xml:space="preserve">　</w:t>
      </w:r>
      <w:r w:rsidR="001358AB" w:rsidRPr="002E2DD6">
        <w:rPr>
          <w:rFonts w:hint="eastAsia"/>
          <w:color w:val="000000" w:themeColor="text1"/>
        </w:rPr>
        <w:t>当市では教職員の働き方において、その柔軟性や安全性について課題が残る。その課題を解決し、</w:t>
      </w:r>
      <w:r w:rsidRPr="002E2DD6">
        <w:rPr>
          <w:color w:val="000000" w:themeColor="text1"/>
        </w:rPr>
        <w:t>教職員一人一人の事情に合わせた柔軟かつ安全な働き方を可能とするため、アクセス制御によるセキュリティ対策を十分に講じた上で、学校・市情報管理担当・関係業者と連携を図りながら、校務系・学習系ネットワークへ接続可能な環境の整備に向けた調査研究を進める。</w:t>
      </w:r>
    </w:p>
    <w:p w14:paraId="2D988DBB" w14:textId="77777777" w:rsidR="002E2DD6" w:rsidRPr="002E2DD6" w:rsidRDefault="002E2DD6" w:rsidP="006F60AE">
      <w:pPr>
        <w:spacing w:after="0" w:line="360" w:lineRule="exact"/>
        <w:ind w:left="-6" w:hanging="11"/>
        <w:rPr>
          <w:color w:val="000000" w:themeColor="text1"/>
        </w:rPr>
      </w:pPr>
    </w:p>
    <w:p w14:paraId="54CDBE74" w14:textId="277F32EC" w:rsidR="00803A5D" w:rsidRPr="002E2DD6" w:rsidRDefault="00B66F8B" w:rsidP="006F60AE">
      <w:pPr>
        <w:spacing w:after="0" w:line="360" w:lineRule="exact"/>
        <w:ind w:left="-6" w:hanging="11"/>
        <w:rPr>
          <w:color w:val="000000" w:themeColor="text1"/>
        </w:rPr>
      </w:pPr>
      <w:r w:rsidRPr="002E2DD6">
        <w:rPr>
          <w:rFonts w:hint="eastAsia"/>
          <w:color w:val="000000" w:themeColor="text1"/>
        </w:rPr>
        <w:t>（２）</w:t>
      </w:r>
      <w:r w:rsidRPr="002E2DD6">
        <w:rPr>
          <w:color w:val="000000" w:themeColor="text1"/>
        </w:rPr>
        <w:t>校務支援システムについて</w:t>
      </w:r>
    </w:p>
    <w:p w14:paraId="582609F8" w14:textId="7879BE4F" w:rsidR="00F45FDB" w:rsidRPr="002E2DD6" w:rsidRDefault="00803A5D" w:rsidP="006F60AE">
      <w:pPr>
        <w:spacing w:after="0" w:line="360" w:lineRule="exact"/>
        <w:ind w:left="0" w:firstLineChars="50" w:firstLine="110"/>
        <w:rPr>
          <w:color w:val="000000" w:themeColor="text1"/>
        </w:rPr>
      </w:pPr>
      <w:r w:rsidRPr="002E2DD6">
        <w:rPr>
          <w:rFonts w:hint="eastAsia"/>
          <w:color w:val="000000" w:themeColor="text1"/>
        </w:rPr>
        <w:t>教職員の不必要な手入力作業等により、作業が効率的でなかったため、</w:t>
      </w:r>
      <w:r w:rsidRPr="002E2DD6">
        <w:rPr>
          <w:color w:val="000000" w:themeColor="text1"/>
        </w:rPr>
        <w:t>校務支援システム</w:t>
      </w:r>
      <w:r w:rsidRPr="002E2DD6">
        <w:rPr>
          <w:rFonts w:hint="eastAsia"/>
          <w:color w:val="000000" w:themeColor="text1"/>
        </w:rPr>
        <w:t>を</w:t>
      </w:r>
      <w:r w:rsidRPr="002E2DD6">
        <w:rPr>
          <w:color w:val="000000" w:themeColor="text1"/>
        </w:rPr>
        <w:t>令和7年1月に導入した</w:t>
      </w:r>
      <w:r w:rsidRPr="002E2DD6">
        <w:rPr>
          <w:rFonts w:hint="eastAsia"/>
          <w:color w:val="000000" w:themeColor="text1"/>
        </w:rPr>
        <w:t>。当該システムは、</w:t>
      </w:r>
      <w:r w:rsidRPr="002E2DD6">
        <w:rPr>
          <w:color w:val="000000" w:themeColor="text1"/>
        </w:rPr>
        <w:t>名簿、出席簿、成績処理、通知表、指導要録、保険業務等を連動して行えるため、教職員の作業効率化</w:t>
      </w:r>
      <w:r w:rsidRPr="002E2DD6">
        <w:rPr>
          <w:rFonts w:hint="eastAsia"/>
          <w:color w:val="000000" w:themeColor="text1"/>
        </w:rPr>
        <w:t>を</w:t>
      </w:r>
      <w:r w:rsidRPr="002E2DD6">
        <w:rPr>
          <w:color w:val="000000" w:themeColor="text1"/>
        </w:rPr>
        <w:t>図</w:t>
      </w:r>
      <w:r w:rsidRPr="002E2DD6">
        <w:rPr>
          <w:rFonts w:hint="eastAsia"/>
          <w:color w:val="000000" w:themeColor="text1"/>
        </w:rPr>
        <w:t>ることができる。</w:t>
      </w:r>
    </w:p>
    <w:p w14:paraId="001BEDFF" w14:textId="77777777" w:rsidR="00E81D98" w:rsidRDefault="00BA799E" w:rsidP="006F60AE">
      <w:pPr>
        <w:spacing w:after="0" w:line="360" w:lineRule="exact"/>
        <w:ind w:left="-6" w:hanging="11"/>
        <w:rPr>
          <w:color w:val="000000" w:themeColor="text1"/>
        </w:rPr>
      </w:pPr>
      <w:r w:rsidRPr="002E2DD6">
        <w:rPr>
          <w:color w:val="000000" w:themeColor="text1"/>
        </w:rPr>
        <w:t xml:space="preserve">　校務の軽減・効率化によ</w:t>
      </w:r>
      <w:r w:rsidR="00803A5D" w:rsidRPr="002E2DD6">
        <w:rPr>
          <w:rFonts w:hint="eastAsia"/>
          <w:color w:val="000000" w:themeColor="text1"/>
        </w:rPr>
        <w:t>り、</w:t>
      </w:r>
      <w:r w:rsidRPr="002E2DD6">
        <w:rPr>
          <w:color w:val="000000" w:themeColor="text1"/>
        </w:rPr>
        <w:t>教職員の時間</w:t>
      </w:r>
      <w:r w:rsidR="00803A5D" w:rsidRPr="002E2DD6">
        <w:rPr>
          <w:rFonts w:hint="eastAsia"/>
          <w:color w:val="000000" w:themeColor="text1"/>
        </w:rPr>
        <w:t>を</w:t>
      </w:r>
      <w:r w:rsidRPr="002E2DD6">
        <w:rPr>
          <w:color w:val="000000" w:themeColor="text1"/>
        </w:rPr>
        <w:t>確保</w:t>
      </w:r>
      <w:r w:rsidR="00803A5D" w:rsidRPr="002E2DD6">
        <w:rPr>
          <w:rFonts w:hint="eastAsia"/>
          <w:color w:val="000000" w:themeColor="text1"/>
        </w:rPr>
        <w:t>でき、</w:t>
      </w:r>
      <w:r w:rsidRPr="002E2DD6">
        <w:rPr>
          <w:color w:val="000000" w:themeColor="text1"/>
        </w:rPr>
        <w:t>出欠情報・学習情報・保健情報等をシステム上に蓄積し、教職員で情報共有すること</w:t>
      </w:r>
      <w:r w:rsidR="00803A5D" w:rsidRPr="002E2DD6">
        <w:rPr>
          <w:rFonts w:hint="eastAsia"/>
          <w:color w:val="000000" w:themeColor="text1"/>
        </w:rPr>
        <w:t>も可能となるため</w:t>
      </w:r>
      <w:r w:rsidRPr="002E2DD6">
        <w:rPr>
          <w:color w:val="000000" w:themeColor="text1"/>
        </w:rPr>
        <w:t>、子供たち</w:t>
      </w:r>
      <w:r w:rsidR="00803A5D" w:rsidRPr="002E2DD6">
        <w:rPr>
          <w:rFonts w:hint="eastAsia"/>
          <w:color w:val="000000" w:themeColor="text1"/>
        </w:rPr>
        <w:t>への</w:t>
      </w:r>
      <w:r w:rsidRPr="002E2DD6">
        <w:rPr>
          <w:color w:val="000000" w:themeColor="text1"/>
        </w:rPr>
        <w:t>質の高い指導</w:t>
      </w:r>
      <w:r w:rsidR="00803A5D" w:rsidRPr="002E2DD6">
        <w:rPr>
          <w:rFonts w:hint="eastAsia"/>
          <w:color w:val="000000" w:themeColor="text1"/>
        </w:rPr>
        <w:t>が推進され</w:t>
      </w:r>
      <w:r w:rsidRPr="002E2DD6">
        <w:rPr>
          <w:color w:val="000000" w:themeColor="text1"/>
        </w:rPr>
        <w:t>、学力向上に繋がること</w:t>
      </w:r>
      <w:r w:rsidR="00803A5D" w:rsidRPr="002E2DD6">
        <w:rPr>
          <w:rFonts w:hint="eastAsia"/>
          <w:color w:val="000000" w:themeColor="text1"/>
        </w:rPr>
        <w:t>が期待される。</w:t>
      </w:r>
    </w:p>
    <w:p w14:paraId="2978FB8D" w14:textId="77777777" w:rsidR="002E2DD6" w:rsidRPr="002E2DD6" w:rsidRDefault="002E2DD6" w:rsidP="006F60AE">
      <w:pPr>
        <w:spacing w:after="0" w:line="360" w:lineRule="exact"/>
        <w:ind w:left="-6" w:hanging="11"/>
        <w:rPr>
          <w:color w:val="000000" w:themeColor="text1"/>
        </w:rPr>
      </w:pPr>
    </w:p>
    <w:p w14:paraId="6C525358" w14:textId="55D160F9" w:rsidR="00F45FDB" w:rsidRPr="002E2DD6" w:rsidRDefault="00B66F8B" w:rsidP="006F60AE">
      <w:pPr>
        <w:spacing w:after="0" w:line="360" w:lineRule="exact"/>
        <w:ind w:left="-6" w:hanging="11"/>
        <w:rPr>
          <w:color w:val="000000" w:themeColor="text1"/>
        </w:rPr>
      </w:pPr>
      <w:r w:rsidRPr="002E2DD6">
        <w:rPr>
          <w:rFonts w:hint="eastAsia"/>
          <w:color w:val="000000" w:themeColor="text1"/>
        </w:rPr>
        <w:t>（３）</w:t>
      </w:r>
      <w:r w:rsidR="00BA799E" w:rsidRPr="002E2DD6">
        <w:rPr>
          <w:color w:val="000000" w:themeColor="text1"/>
        </w:rPr>
        <w:t>次世代の校務デジタル化に向けた各種ツールの活用</w:t>
      </w:r>
    </w:p>
    <w:p w14:paraId="5A23A649" w14:textId="77777777" w:rsidR="00E81D98" w:rsidRPr="002E2DD6" w:rsidRDefault="00BA799E" w:rsidP="006F60AE">
      <w:pPr>
        <w:spacing w:after="0" w:line="360" w:lineRule="exact"/>
        <w:ind w:left="-5"/>
        <w:rPr>
          <w:color w:val="000000" w:themeColor="text1"/>
        </w:rPr>
      </w:pPr>
      <w:r w:rsidRPr="002E2DD6">
        <w:rPr>
          <w:color w:val="000000" w:themeColor="text1"/>
        </w:rPr>
        <w:t xml:space="preserve">　</w:t>
      </w:r>
      <w:r w:rsidR="00155AD8" w:rsidRPr="002E2DD6">
        <w:rPr>
          <w:rFonts w:hint="eastAsia"/>
          <w:color w:val="000000" w:themeColor="text1"/>
        </w:rPr>
        <w:t>各種ツールから収集したデータについて、可視化等を行い校務の効率化を進める余地があり、授業の質の改善に紐づけることが出来るかと考えられる。</w:t>
      </w:r>
    </w:p>
    <w:p w14:paraId="2D544DF5" w14:textId="3E44C66F" w:rsidR="00F45FDB" w:rsidRPr="002E2DD6" w:rsidRDefault="00E81D98" w:rsidP="006F60AE">
      <w:pPr>
        <w:spacing w:after="0" w:line="360" w:lineRule="exact"/>
        <w:ind w:left="-5"/>
        <w:rPr>
          <w:strike/>
          <w:color w:val="000000" w:themeColor="text1"/>
        </w:rPr>
      </w:pPr>
      <w:r w:rsidRPr="002E2DD6">
        <w:rPr>
          <w:rFonts w:hint="eastAsia"/>
          <w:color w:val="000000" w:themeColor="text1"/>
        </w:rPr>
        <w:t xml:space="preserve">　</w:t>
      </w:r>
      <w:r w:rsidR="00155AD8" w:rsidRPr="002E2DD6">
        <w:rPr>
          <w:rFonts w:hint="eastAsia"/>
          <w:color w:val="000000" w:themeColor="text1"/>
        </w:rPr>
        <w:t>具体的には、</w:t>
      </w:r>
      <w:r w:rsidR="00BA799E" w:rsidRPr="002E2DD6">
        <w:rPr>
          <w:color w:val="000000" w:themeColor="text1"/>
        </w:rPr>
        <w:t>授業支援ソフトやデジタルドリルで蓄積された学習系データなど、児童生徒の出欠及び成績情報等のデータなど、様々なデータを自動的に収集・分析・加工して簡潔にまとめ、集計値や表、グラフなどで可視化するための管理ツールの導入</w:t>
      </w:r>
      <w:r w:rsidR="00155AD8" w:rsidRPr="002E2DD6">
        <w:rPr>
          <w:rFonts w:hint="eastAsia"/>
          <w:color w:val="000000" w:themeColor="text1"/>
        </w:rPr>
        <w:t>を考えている。また、校務の効率化という観点では、生成AIの利用も考えられるため、</w:t>
      </w:r>
      <w:r w:rsidR="003D4678" w:rsidRPr="002E2DD6">
        <w:rPr>
          <w:rFonts w:hint="eastAsia"/>
          <w:color w:val="000000" w:themeColor="text1"/>
        </w:rPr>
        <w:t>活用方法等の</w:t>
      </w:r>
      <w:r w:rsidR="00155AD8" w:rsidRPr="002E2DD6">
        <w:rPr>
          <w:rFonts w:hint="eastAsia"/>
          <w:color w:val="000000" w:themeColor="text1"/>
        </w:rPr>
        <w:t>検討を進めていく。</w:t>
      </w:r>
    </w:p>
    <w:p w14:paraId="127BD511" w14:textId="77777777" w:rsidR="00E81D98" w:rsidRDefault="00BA799E" w:rsidP="006F60AE">
      <w:pPr>
        <w:spacing w:after="0" w:line="360" w:lineRule="exact"/>
        <w:ind w:left="-6" w:hanging="11"/>
        <w:rPr>
          <w:color w:val="000000" w:themeColor="text1"/>
        </w:rPr>
      </w:pPr>
      <w:r w:rsidRPr="002E2DD6">
        <w:rPr>
          <w:color w:val="000000" w:themeColor="text1"/>
        </w:rPr>
        <w:t xml:space="preserve">　なお、現状においては、教職員のICT活用能力に個人差があり、上手く活用できていないケースも見られることから、全ての教職員が効果的に活用できるよう、教職員一人一人のICT 活用能力に応じた個別指導やICT研修の実施回数を増やすなどの対応を</w:t>
      </w:r>
      <w:r w:rsidR="00155AD8" w:rsidRPr="002E2DD6">
        <w:rPr>
          <w:rFonts w:hint="eastAsia"/>
          <w:color w:val="000000" w:themeColor="text1"/>
        </w:rPr>
        <w:t>考えている。</w:t>
      </w:r>
    </w:p>
    <w:p w14:paraId="278DFE24" w14:textId="77777777" w:rsidR="002E2DD6" w:rsidRDefault="002E2DD6" w:rsidP="006F60AE">
      <w:pPr>
        <w:spacing w:after="0" w:line="360" w:lineRule="exact"/>
        <w:ind w:left="-6" w:hanging="11"/>
        <w:rPr>
          <w:color w:val="000000" w:themeColor="text1"/>
        </w:rPr>
      </w:pPr>
    </w:p>
    <w:p w14:paraId="7D6061C1" w14:textId="77777777" w:rsidR="00117FB3" w:rsidRDefault="00117FB3" w:rsidP="006F60AE">
      <w:pPr>
        <w:spacing w:after="0" w:line="360" w:lineRule="exact"/>
        <w:ind w:left="-6" w:hanging="11"/>
        <w:rPr>
          <w:color w:val="000000" w:themeColor="text1"/>
        </w:rPr>
      </w:pPr>
    </w:p>
    <w:p w14:paraId="2945FE84" w14:textId="77777777" w:rsidR="00117FB3" w:rsidRPr="002E2DD6" w:rsidRDefault="00117FB3" w:rsidP="006F60AE">
      <w:pPr>
        <w:spacing w:after="0" w:line="360" w:lineRule="exact"/>
        <w:ind w:left="-6" w:hanging="11"/>
        <w:rPr>
          <w:color w:val="000000" w:themeColor="text1"/>
        </w:rPr>
      </w:pPr>
    </w:p>
    <w:p w14:paraId="1B6799DF" w14:textId="2FEF82DB" w:rsidR="00F45FDB" w:rsidRPr="002E2DD6" w:rsidRDefault="00B66F8B" w:rsidP="006F60AE">
      <w:pPr>
        <w:spacing w:after="0" w:line="360" w:lineRule="exact"/>
        <w:ind w:left="-6" w:hanging="11"/>
        <w:rPr>
          <w:color w:val="000000" w:themeColor="text1"/>
        </w:rPr>
      </w:pPr>
      <w:r w:rsidRPr="002E2DD6">
        <w:rPr>
          <w:rFonts w:hint="eastAsia"/>
          <w:color w:val="000000" w:themeColor="text1"/>
        </w:rPr>
        <w:lastRenderedPageBreak/>
        <w:t>（４）</w:t>
      </w:r>
      <w:r w:rsidR="00BA799E" w:rsidRPr="002E2DD6">
        <w:rPr>
          <w:color w:val="000000" w:themeColor="text1"/>
        </w:rPr>
        <w:t xml:space="preserve">　FAX・押印の見直し</w:t>
      </w:r>
    </w:p>
    <w:p w14:paraId="7086C684" w14:textId="77777777" w:rsidR="00F45FDB" w:rsidRPr="002E2DD6" w:rsidRDefault="00BA799E" w:rsidP="006F60AE">
      <w:pPr>
        <w:spacing w:after="0" w:line="360" w:lineRule="exact"/>
        <w:ind w:left="-5"/>
        <w:rPr>
          <w:color w:val="000000" w:themeColor="text1"/>
        </w:rPr>
      </w:pPr>
      <w:r w:rsidRPr="002E2DD6">
        <w:rPr>
          <w:color w:val="000000" w:themeColor="text1"/>
        </w:rPr>
        <w:t xml:space="preserve">　当市では、校務系端末にてグループウェアを利用しており、学校間、市教委と学校間の連絡等に活用しており、保護者との連絡においても、専用のツールを使用している。</w:t>
      </w:r>
    </w:p>
    <w:p w14:paraId="7D7AB33B" w14:textId="28F4CDFC" w:rsidR="00F45FDB" w:rsidRPr="002E2DD6" w:rsidRDefault="00BA799E" w:rsidP="006F60AE">
      <w:pPr>
        <w:spacing w:after="0" w:line="360" w:lineRule="exact"/>
        <w:ind w:left="-5"/>
        <w:rPr>
          <w:color w:val="000000" w:themeColor="text1"/>
        </w:rPr>
      </w:pPr>
      <w:r w:rsidRPr="002E2DD6">
        <w:rPr>
          <w:color w:val="000000" w:themeColor="text1"/>
        </w:rPr>
        <w:t xml:space="preserve">　しかし、いまだに公印押印の文書も見られ、今後においては廃止に向けて調整が必要と思われる。</w:t>
      </w:r>
      <w:bookmarkStart w:id="0" w:name="_GoBack"/>
      <w:bookmarkEnd w:id="0"/>
    </w:p>
    <w:sectPr w:rsidR="00F45FDB" w:rsidRPr="002E2DD6">
      <w:pgSz w:w="11906" w:h="16838"/>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59229D" w16cex:dateUtc="2025-03-04T08:33:00Z"/>
  <w16cex:commentExtensible w16cex:durableId="54D78605" w16cex:dateUtc="2025-03-04T08:33:00Z"/>
  <w16cex:commentExtensible w16cex:durableId="072496D4" w16cex:dateUtc="2025-03-07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531129" w16cid:durableId="0359229D"/>
  <w16cid:commentId w16cid:paraId="0D5B7F60" w16cid:durableId="54D78605"/>
  <w16cid:commentId w16cid:paraId="311941C7" w16cid:durableId="072496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4942C" w14:textId="77777777" w:rsidR="00591FF0" w:rsidRDefault="00591FF0" w:rsidP="00DC71F4">
      <w:pPr>
        <w:spacing w:after="0" w:line="240" w:lineRule="auto"/>
      </w:pPr>
      <w:r>
        <w:separator/>
      </w:r>
    </w:p>
  </w:endnote>
  <w:endnote w:type="continuationSeparator" w:id="0">
    <w:p w14:paraId="49202236" w14:textId="77777777" w:rsidR="00591FF0" w:rsidRDefault="00591FF0" w:rsidP="00DC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E4797" w14:textId="77777777" w:rsidR="00591FF0" w:rsidRDefault="00591FF0" w:rsidP="00DC71F4">
      <w:pPr>
        <w:spacing w:after="0" w:line="240" w:lineRule="auto"/>
      </w:pPr>
      <w:r>
        <w:separator/>
      </w:r>
    </w:p>
  </w:footnote>
  <w:footnote w:type="continuationSeparator" w:id="0">
    <w:p w14:paraId="0AED48EE" w14:textId="77777777" w:rsidR="00591FF0" w:rsidRDefault="00591FF0" w:rsidP="00DC7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DB"/>
    <w:rsid w:val="00117FB3"/>
    <w:rsid w:val="00122B18"/>
    <w:rsid w:val="001358AB"/>
    <w:rsid w:val="00155AD8"/>
    <w:rsid w:val="00184413"/>
    <w:rsid w:val="001F16B1"/>
    <w:rsid w:val="002E2DD6"/>
    <w:rsid w:val="003A3E0F"/>
    <w:rsid w:val="003D4678"/>
    <w:rsid w:val="00580A08"/>
    <w:rsid w:val="00591FF0"/>
    <w:rsid w:val="005A348C"/>
    <w:rsid w:val="006F60AE"/>
    <w:rsid w:val="007835FB"/>
    <w:rsid w:val="00796C0E"/>
    <w:rsid w:val="00803A5D"/>
    <w:rsid w:val="008D2D92"/>
    <w:rsid w:val="008E0D9D"/>
    <w:rsid w:val="009249B6"/>
    <w:rsid w:val="00A40182"/>
    <w:rsid w:val="00AC7F4A"/>
    <w:rsid w:val="00B66F8B"/>
    <w:rsid w:val="00BA799E"/>
    <w:rsid w:val="00C84163"/>
    <w:rsid w:val="00D72B82"/>
    <w:rsid w:val="00DC71F4"/>
    <w:rsid w:val="00E81D98"/>
    <w:rsid w:val="00EA3A74"/>
    <w:rsid w:val="00EA40A6"/>
    <w:rsid w:val="00EB0BF3"/>
    <w:rsid w:val="00EE69E5"/>
    <w:rsid w:val="00F02080"/>
    <w:rsid w:val="00F45FDB"/>
    <w:rsid w:val="00FA7985"/>
    <w:rsid w:val="00FE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59E46"/>
  <w15:docId w15:val="{6F87E177-80DD-456F-9193-94F8A08A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2" w:lineRule="auto"/>
      <w:ind w:left="10" w:hanging="10"/>
    </w:pPr>
    <w:rPr>
      <w:rFonts w:ascii="Yu Gothic UI" w:eastAsia="Yu Gothic UI" w:hAnsi="Yu Gothic UI" w:cs="Yu Gothic UI"/>
      <w:color w:val="000000"/>
    </w:rPr>
  </w:style>
  <w:style w:type="paragraph" w:styleId="1">
    <w:name w:val="heading 1"/>
    <w:next w:val="a"/>
    <w:link w:val="10"/>
    <w:uiPriority w:val="9"/>
    <w:qFormat/>
    <w:pPr>
      <w:keepNext/>
      <w:keepLines/>
      <w:spacing w:after="53" w:line="264" w:lineRule="auto"/>
      <w:ind w:left="12" w:hanging="10"/>
      <w:outlineLvl w:val="0"/>
    </w:pPr>
    <w:rPr>
      <w:rFonts w:ascii="Yu Gothic UI" w:eastAsia="Yu Gothic UI" w:hAnsi="Yu Gothic UI" w:cs="Yu Gothic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b/>
      <w:color w:val="000000"/>
      <w:sz w:val="22"/>
    </w:rPr>
  </w:style>
  <w:style w:type="paragraph" w:styleId="a3">
    <w:name w:val="header"/>
    <w:basedOn w:val="a"/>
    <w:link w:val="a4"/>
    <w:uiPriority w:val="99"/>
    <w:unhideWhenUsed/>
    <w:rsid w:val="00DC71F4"/>
    <w:pPr>
      <w:tabs>
        <w:tab w:val="center" w:pos="4252"/>
        <w:tab w:val="right" w:pos="8504"/>
      </w:tabs>
      <w:snapToGrid w:val="0"/>
    </w:pPr>
  </w:style>
  <w:style w:type="character" w:customStyle="1" w:styleId="a4">
    <w:name w:val="ヘッダー (文字)"/>
    <w:basedOn w:val="a0"/>
    <w:link w:val="a3"/>
    <w:uiPriority w:val="99"/>
    <w:rsid w:val="00DC71F4"/>
    <w:rPr>
      <w:rFonts w:ascii="Yu Gothic UI" w:eastAsia="Yu Gothic UI" w:hAnsi="Yu Gothic UI" w:cs="Yu Gothic UI"/>
      <w:color w:val="000000"/>
    </w:rPr>
  </w:style>
  <w:style w:type="paragraph" w:styleId="a5">
    <w:name w:val="footer"/>
    <w:basedOn w:val="a"/>
    <w:link w:val="a6"/>
    <w:uiPriority w:val="99"/>
    <w:unhideWhenUsed/>
    <w:rsid w:val="00DC71F4"/>
    <w:pPr>
      <w:tabs>
        <w:tab w:val="center" w:pos="4252"/>
        <w:tab w:val="right" w:pos="8504"/>
      </w:tabs>
      <w:snapToGrid w:val="0"/>
    </w:pPr>
  </w:style>
  <w:style w:type="character" w:customStyle="1" w:styleId="a6">
    <w:name w:val="フッター (文字)"/>
    <w:basedOn w:val="a0"/>
    <w:link w:val="a5"/>
    <w:uiPriority w:val="99"/>
    <w:rsid w:val="00DC71F4"/>
    <w:rPr>
      <w:rFonts w:ascii="Yu Gothic UI" w:eastAsia="Yu Gothic UI" w:hAnsi="Yu Gothic UI" w:cs="Yu Gothic UI"/>
      <w:color w:val="000000"/>
    </w:rPr>
  </w:style>
  <w:style w:type="character" w:styleId="a7">
    <w:name w:val="annotation reference"/>
    <w:basedOn w:val="a0"/>
    <w:uiPriority w:val="99"/>
    <w:semiHidden/>
    <w:unhideWhenUsed/>
    <w:rsid w:val="00B66F8B"/>
    <w:rPr>
      <w:sz w:val="18"/>
      <w:szCs w:val="18"/>
    </w:rPr>
  </w:style>
  <w:style w:type="paragraph" w:styleId="a8">
    <w:name w:val="annotation text"/>
    <w:basedOn w:val="a"/>
    <w:link w:val="a9"/>
    <w:uiPriority w:val="99"/>
    <w:unhideWhenUsed/>
    <w:rsid w:val="00B66F8B"/>
  </w:style>
  <w:style w:type="character" w:customStyle="1" w:styleId="a9">
    <w:name w:val="コメント文字列 (文字)"/>
    <w:basedOn w:val="a0"/>
    <w:link w:val="a8"/>
    <w:uiPriority w:val="99"/>
    <w:rsid w:val="00B66F8B"/>
    <w:rPr>
      <w:rFonts w:ascii="Yu Gothic UI" w:eastAsia="Yu Gothic UI" w:hAnsi="Yu Gothic UI" w:cs="Yu Gothic UI"/>
      <w:color w:val="000000"/>
    </w:rPr>
  </w:style>
  <w:style w:type="paragraph" w:styleId="aa">
    <w:name w:val="annotation subject"/>
    <w:basedOn w:val="a8"/>
    <w:next w:val="a8"/>
    <w:link w:val="ab"/>
    <w:uiPriority w:val="99"/>
    <w:semiHidden/>
    <w:unhideWhenUsed/>
    <w:rsid w:val="00B66F8B"/>
    <w:rPr>
      <w:b/>
      <w:bCs/>
    </w:rPr>
  </w:style>
  <w:style w:type="character" w:customStyle="1" w:styleId="ab">
    <w:name w:val="コメント内容 (文字)"/>
    <w:basedOn w:val="a9"/>
    <w:link w:val="aa"/>
    <w:uiPriority w:val="99"/>
    <w:semiHidden/>
    <w:rsid w:val="00B66F8B"/>
    <w:rPr>
      <w:rFonts w:ascii="Yu Gothic UI" w:eastAsia="Yu Gothic UI" w:hAnsi="Yu Gothic UI" w:cs="Yu Gothic UI"/>
      <w:b/>
      <w:bCs/>
      <w:color w:val="000000"/>
    </w:rPr>
  </w:style>
  <w:style w:type="paragraph" w:styleId="ac">
    <w:name w:val="Balloon Text"/>
    <w:basedOn w:val="a"/>
    <w:link w:val="ad"/>
    <w:uiPriority w:val="99"/>
    <w:semiHidden/>
    <w:unhideWhenUsed/>
    <w:rsid w:val="00BA799E"/>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799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B9E17D6A0F35D48BA8B177444B9CE0B" ma:contentTypeVersion="4" ma:contentTypeDescription="新しいドキュメントを作成します。" ma:contentTypeScope="" ma:versionID="dbce23a933e1f77b91bc96126434b36c">
  <xsd:schema xmlns:xsd="http://www.w3.org/2001/XMLSchema" xmlns:xs="http://www.w3.org/2001/XMLSchema" xmlns:p="http://schemas.microsoft.com/office/2006/metadata/properties" xmlns:ns2="e353ea65-71a4-4288-8c3d-b763c27026d6" targetNamespace="http://schemas.microsoft.com/office/2006/metadata/properties" ma:root="true" ma:fieldsID="16c5aa70a2b12346a7de6a2f246ad7c5" ns2:_="">
    <xsd:import namespace="e353ea65-71a4-4288-8c3d-b763c27026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3ea65-71a4-4288-8c3d-b763c2702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1485A-8A0B-4A7A-8E82-0002E0144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63D5A2-B535-466A-A827-AE53E52E5A78}">
  <ds:schemaRefs>
    <ds:schemaRef ds:uri="http://schemas.microsoft.com/sharepoint/v3/contenttype/forms"/>
  </ds:schemaRefs>
</ds:datastoreItem>
</file>

<file path=customXml/itemProps3.xml><?xml version="1.0" encoding="utf-8"?>
<ds:datastoreItem xmlns:ds="http://schemas.openxmlformats.org/officeDocument/2006/customXml" ds:itemID="{C68D581B-7F2E-48C0-985F-7F2A90380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3ea65-71a4-4288-8c3d-b763c2702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myzadmin</cp:lastModifiedBy>
  <cp:revision>2</cp:revision>
  <dcterms:created xsi:type="dcterms:W3CDTF">2025-03-17T05:45:00Z</dcterms:created>
  <dcterms:modified xsi:type="dcterms:W3CDTF">2025-03-17T05:49:00Z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0x0101002B9E17D6A0F35D48BA8B177444B9CE0B</vt:lpwstr>
  </property>
</Properties>
</file>