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3"/>
        </w:rPr>
        <w:t>様式第３号</w:t>
      </w:r>
      <w:r>
        <w:rPr>
          <w:rFonts w:hint="default" w:ascii="ＭＳ 明朝" w:hAnsi="ＭＳ 明朝" w:eastAsia="ＭＳ 明朝"/>
          <w:color w:val="00000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ind w:firstLine="6900" w:firstLineChars="30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6900" w:firstLineChars="30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0" w:firstLineChars="10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市立図書館雑誌スポンサー広告取下届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300" w:firstLineChars="10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教育委員会教育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様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5060" w:firstLineChars="22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称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5060" w:firstLineChars="22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5060" w:firstLineChars="2200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代表者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㊞</w:t>
      </w:r>
      <w:r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520" w:firstLineChars="2200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市立図書館雑誌スポンサー制度実施要綱第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１０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条第２項の規定に基づき、広告掲載を取り下げます。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なお、予定期間内における雑誌経費については、当方で負担します。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140" w:firstLineChars="18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記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１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提供雑誌名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２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取下げ期日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月発刊号から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３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当初掲載予定期間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日から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年３月３１日最終発刊号まで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宮津市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宮津市</dc:creator>
  <cp:lastModifiedBy>宮津市</cp:lastModifiedBy>
  <cp:lastPrinted>2017-07-20T09:43:21Z</cp:lastPrinted>
  <dcterms:created xsi:type="dcterms:W3CDTF">2017-07-20T09:39:00Z</dcterms:created>
  <dcterms:modified xsi:type="dcterms:W3CDTF">2017-09-12T10:25:51Z</dcterms:modified>
  <cp:revision>1</cp:revision>
</cp:coreProperties>
</file>