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3F0" w:rsidRDefault="006E77C1">
      <w:pPr>
        <w:autoSpaceDE w:val="0"/>
        <w:autoSpaceDN w:val="0"/>
      </w:pPr>
      <w:r>
        <w:rPr>
          <w:rFonts w:hint="eastAsia"/>
        </w:rPr>
        <w:t>特定子ども・子育て支援施設等一覧表</w:t>
      </w:r>
    </w:p>
    <w:tbl>
      <w:tblPr>
        <w:tblStyle w:val="1"/>
        <w:tblW w:w="9557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2120"/>
        <w:gridCol w:w="6957"/>
      </w:tblGrid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学校法人京都北カトリック学園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0C09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認定こども園 </w:t>
            </w:r>
            <w:r w:rsidR="006E77C1">
              <w:rPr>
                <w:rFonts w:asciiTheme="minorEastAsia" w:eastAsiaTheme="minorEastAsia" w:hAnsiTheme="minorEastAsia" w:hint="eastAsia"/>
              </w:rPr>
              <w:t>宮津暁星幼稚園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宮津市字宮本470番地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5A304F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5A304F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5A304F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B03F0" w:rsidTr="005A304F">
        <w:trPr>
          <w:trHeight w:hRule="exact" w:val="633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spacing w:line="283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預かり保育事業（１日８時間・１年200日を満たす）</w:t>
            </w:r>
          </w:p>
          <w:p w:rsidR="005A304F" w:rsidRPr="005A304F" w:rsidRDefault="005A304F" w:rsidP="005A304F">
            <w:pPr>
              <w:spacing w:line="283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一時預かり事業、認可外保育施設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社会福祉法人城東福祉会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亀ヶ丘保育園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宮津市字小川893番地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社会福祉法人城東福祉会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みずほ保育園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宮津市字宮村1247番地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社会福祉法人たんぽぽ福祉会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たんぽぽ保育園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宮津市字惣906番地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社会福祉法人みねやま福祉会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吉津子ども園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宮津市字須津950番地の31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68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spacing w:line="283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預かり保育事業（１日８時間・１年200日を満たす）一時預かり事業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社会福祉法人みねやま福祉会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吉津子ども園分園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宮津市字波路716番地の３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68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spacing w:line="283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預かり保育事業（１日８時間・１年200日を満たす）一時預かり事業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社会福祉法人みねやま福祉会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府中子ども園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宮津市字中野557番地の１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68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spacing w:line="283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預かり保育事業（１日８時間・１年200日を満たす）一時預かり事業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r>
              <w:rPr>
                <w:rFonts w:hint="eastAsia"/>
              </w:rPr>
              <w:t>８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宮津市立宮津幼稚園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宮津市字鶴賀2095番地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令和元年９月26日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預かり保育事業（１日８時間・１年200日を満たす）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９</w:t>
            </w:r>
          </w:p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宮津市立栗田幼稚園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宮津市字上司261番地の４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令和元年９月26日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預かり保育事業（１日８時間・１年200日を満たす）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宮津市ファミリー・サポート・センター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宮津市字浜町3012番地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令和元年９月26日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子育て援助活動支援事業</w:t>
            </w:r>
          </w:p>
        </w:tc>
      </w:tr>
    </w:tbl>
    <w:p w:rsidR="00AB03F0" w:rsidRDefault="00AB03F0">
      <w:pPr>
        <w:tabs>
          <w:tab w:val="left" w:pos="5605"/>
        </w:tabs>
        <w:autoSpaceDE w:val="0"/>
        <w:autoSpaceDN w:val="0"/>
      </w:pPr>
    </w:p>
    <w:sectPr w:rsidR="00AB03F0">
      <w:pgSz w:w="11906" w:h="16838"/>
      <w:pgMar w:top="850" w:right="1361" w:bottom="567" w:left="1418" w:header="720" w:footer="720" w:gutter="0"/>
      <w:cols w:space="720"/>
      <w:docGrid w:type="linesAndChars" w:linePitch="420" w:charSpace="11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A23" w:rsidRDefault="006E77C1">
      <w:r>
        <w:separator/>
      </w:r>
    </w:p>
  </w:endnote>
  <w:endnote w:type="continuationSeparator" w:id="0">
    <w:p w:rsidR="00064A23" w:rsidRDefault="006E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A23" w:rsidRDefault="006E77C1">
      <w:r>
        <w:separator/>
      </w:r>
    </w:p>
  </w:footnote>
  <w:footnote w:type="continuationSeparator" w:id="0">
    <w:p w:rsidR="00064A23" w:rsidRDefault="006E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efaultTableStyle w:val="1"/>
  <w:drawingGridHorizontalSpacing w:val="265"/>
  <w:drawingGridVertic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F0"/>
    <w:rsid w:val="00064A23"/>
    <w:rsid w:val="000C09EC"/>
    <w:rsid w:val="005A304F"/>
    <w:rsid w:val="006E77C1"/>
    <w:rsid w:val="00AB03F0"/>
    <w:rsid w:val="00F5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98DA5"/>
  <w15:docId w15:val="{0FDD6704-FCCC-48D4-B356-E6409260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11003k</dc:creator>
  <cp:lastModifiedBy>学校教育課用１</cp:lastModifiedBy>
  <cp:revision>3</cp:revision>
  <cp:lastPrinted>2024-07-30T08:53:00Z</cp:lastPrinted>
  <dcterms:created xsi:type="dcterms:W3CDTF">2024-07-30T08:54:00Z</dcterms:created>
  <dcterms:modified xsi:type="dcterms:W3CDTF">2025-09-05T02:49:00Z</dcterms:modified>
</cp:coreProperties>
</file>